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78D" w:rsidRDefault="00B5478D" w:rsidP="00B5478D">
      <w:pPr>
        <w:ind w:firstLine="0"/>
        <w:jc w:val="center"/>
        <w:rPr>
          <w:rFonts w:ascii="Cambria" w:hAnsi="Cambria"/>
          <w:b/>
        </w:rPr>
      </w:pPr>
      <w:r w:rsidRPr="00B5478D">
        <w:rPr>
          <w:rFonts w:ascii="Calibri" w:eastAsia="Calibri" w:hAnsi="Calibri" w:cs="Times New Roman"/>
          <w:b/>
          <w:noProof/>
          <w:lang w:val="sr-Latn-CS" w:eastAsia="sr-Latn-CS"/>
        </w:rPr>
        <w:drawing>
          <wp:inline distT="0" distB="0" distL="0" distR="0">
            <wp:extent cx="6372413" cy="164756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-946" t="-6667" b="6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868" cy="1647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78D" w:rsidRDefault="00B5478D" w:rsidP="00194B8A">
      <w:pPr>
        <w:jc w:val="center"/>
        <w:rPr>
          <w:rFonts w:ascii="Cambria" w:hAnsi="Cambria"/>
          <w:b/>
        </w:rPr>
      </w:pPr>
    </w:p>
    <w:p w:rsidR="00B5478D" w:rsidRDefault="00B5478D" w:rsidP="00194B8A">
      <w:pPr>
        <w:jc w:val="center"/>
        <w:rPr>
          <w:rFonts w:ascii="Cambria" w:hAnsi="Cambria"/>
          <w:b/>
        </w:rPr>
      </w:pPr>
    </w:p>
    <w:p w:rsidR="00194B8A" w:rsidRPr="00300BFD" w:rsidRDefault="00D95CCE" w:rsidP="00D95CCE">
      <w:pPr>
        <w:ind w:firstLine="0"/>
        <w:jc w:val="left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PREDMET: </w:t>
      </w:r>
      <w:r w:rsidR="00194B8A" w:rsidRPr="00300BFD">
        <w:rPr>
          <w:rFonts w:ascii="Cambria" w:hAnsi="Cambria"/>
          <w:b/>
        </w:rPr>
        <w:t>OSNOVNI PODACI O PROJEKTU FINALLY</w:t>
      </w:r>
    </w:p>
    <w:p w:rsidR="00194B8A" w:rsidRPr="00300BFD" w:rsidRDefault="00194B8A" w:rsidP="00976F76">
      <w:pPr>
        <w:rPr>
          <w:rFonts w:ascii="Cambria" w:hAnsi="Cambria"/>
        </w:rPr>
      </w:pPr>
      <w:bookmarkStart w:id="0" w:name="_GoBack"/>
      <w:bookmarkEnd w:id="0"/>
    </w:p>
    <w:p w:rsidR="00194B8A" w:rsidRPr="00300BFD" w:rsidRDefault="00976F76" w:rsidP="00976F76">
      <w:pPr>
        <w:rPr>
          <w:rFonts w:ascii="Cambria" w:hAnsi="Cambria"/>
          <w:lang w:val="it-IT"/>
        </w:rPr>
      </w:pPr>
      <w:r w:rsidRPr="00300BFD">
        <w:rPr>
          <w:rFonts w:ascii="Cambria" w:hAnsi="Cambria"/>
        </w:rPr>
        <w:t>Ekonomski fakultet</w:t>
      </w:r>
      <w:r w:rsidR="00300BFD">
        <w:rPr>
          <w:rFonts w:ascii="Cambria" w:hAnsi="Cambria"/>
        </w:rPr>
        <w:t xml:space="preserve"> Univerziteta</w:t>
      </w:r>
      <w:r w:rsidRPr="00300BFD">
        <w:rPr>
          <w:rFonts w:ascii="Cambria" w:hAnsi="Cambria"/>
        </w:rPr>
        <w:t xml:space="preserve"> u Nišu je </w:t>
      </w:r>
      <w:r w:rsidR="00194B8A" w:rsidRPr="00300BFD">
        <w:rPr>
          <w:rFonts w:ascii="Cambria" w:hAnsi="Cambria"/>
        </w:rPr>
        <w:t xml:space="preserve">jedan od partnera koji sprovode </w:t>
      </w:r>
      <w:r w:rsidRPr="00300BFD">
        <w:rPr>
          <w:rFonts w:ascii="Cambria" w:hAnsi="Cambria"/>
        </w:rPr>
        <w:t xml:space="preserve">međunarodni projekat </w:t>
      </w:r>
      <w:r w:rsidRPr="00300BFD">
        <w:rPr>
          <w:rFonts w:ascii="Cambria" w:hAnsi="Cambria"/>
          <w:i/>
        </w:rPr>
        <w:t xml:space="preserve">Finansijsko opismenjavanje Roma </w:t>
      </w:r>
      <w:r w:rsidRPr="00300BFD">
        <w:rPr>
          <w:rFonts w:ascii="Cambria" w:hAnsi="Cambria"/>
        </w:rPr>
        <w:t xml:space="preserve">(engl. </w:t>
      </w:r>
      <w:r w:rsidRPr="00300BFD">
        <w:rPr>
          <w:rFonts w:ascii="Cambria" w:hAnsi="Cambria"/>
          <w:i/>
        </w:rPr>
        <w:t xml:space="preserve">Financial Literacy for the Roma - </w:t>
      </w:r>
      <w:r w:rsidRPr="00300BFD">
        <w:rPr>
          <w:rFonts w:ascii="Cambria" w:hAnsi="Cambria"/>
          <w:lang w:val="it-IT"/>
        </w:rPr>
        <w:t xml:space="preserve"> FINALLY</w:t>
      </w:r>
      <w:r w:rsidRPr="00300BFD">
        <w:rPr>
          <w:rFonts w:ascii="Cambria" w:hAnsi="Cambria"/>
        </w:rPr>
        <w:t>, p</w:t>
      </w:r>
      <w:r w:rsidRPr="00300BFD">
        <w:rPr>
          <w:rFonts w:ascii="Cambria" w:hAnsi="Cambria"/>
          <w:lang w:val="it-IT"/>
        </w:rPr>
        <w:t>roject reference number: 527860-LLP-1-2012-1-SI-GRUNTVIG-GMP)</w:t>
      </w:r>
      <w:r w:rsidR="00194B8A" w:rsidRPr="00300BFD">
        <w:rPr>
          <w:rFonts w:ascii="Cambria" w:hAnsi="Cambria"/>
          <w:lang w:val="it-IT"/>
        </w:rPr>
        <w:t xml:space="preserve"> u okviru Programa celoživotnog učenja (Lifelong Learning Programme) Evropske Unije. </w:t>
      </w:r>
    </w:p>
    <w:p w:rsidR="00194B8A" w:rsidRPr="00300BFD" w:rsidRDefault="00194B8A" w:rsidP="00976F76">
      <w:pPr>
        <w:rPr>
          <w:rFonts w:ascii="Cambria" w:hAnsi="Cambria"/>
          <w:lang w:val="it-IT"/>
        </w:rPr>
      </w:pPr>
    </w:p>
    <w:p w:rsidR="00194B8A" w:rsidRPr="00300BFD" w:rsidRDefault="00194B8A" w:rsidP="00194B8A">
      <w:pPr>
        <w:rPr>
          <w:rFonts w:ascii="Cambria" w:hAnsi="Cambria"/>
          <w:lang w:val="it-IT"/>
        </w:rPr>
      </w:pPr>
      <w:r w:rsidRPr="00300BFD">
        <w:rPr>
          <w:rFonts w:ascii="Cambria" w:hAnsi="Cambria"/>
          <w:lang w:val="it-IT"/>
        </w:rPr>
        <w:t>Ostali partneri, članovi projektnog konzorcijuma su: 1. Razvojno izobraževalni center, Novo mesto, Slovenija – vodeći partner - jedna od vodećih institucija za obrazovanje odraslih u Sloveniji sa bogatim iskustvom u radu na edukaciji i integraciji Roma;2. Codici Agenzia di ricerca sociale s.c., Milano, Italija – agencija za društvena istraživanja, čije su ostale aktivnosti: organizacija treninga, konsultantske usluge, razvoj inovativnih usluga socijalne politike i koja je bila angažovana na brojnim projektima integracije Roma; 3. Trnavská univerzita v Trnave, Faculty of Health Care and Social Work, Trnava, Slovačka – osnovne aktivnosti su obrazovanje i istraživanje vezano za usluge socijalne politike; bogato iskustvo u implementaciji projekata i internoj evaluaciji;4. Health and Social Development Foundation , neprofitna i nevladina organizacija, Sofija, Bugarska – NVO koja okuplja eksperte iz raznih relevantnih oblasti i ima veoma bogato iskustvo u radu na integraciji i edukaciji Roma raznih starosnih grupa, naročito u treninzima i aktivnostima na terenu;5. ΚΕΝΤΡΟ ΕΡΕΥΝΩΝ ΠΑΝΕΠΙΣΤΗΜΙΟΥ ΠΕΙΡΑΙΩΣ - University or higher education institution (tertiary level), Piraeus, Grčka – tim visoko ovrazovanih i stručnih predavača i trenera; vrše usluge vokacionih treninga, istraživanja i konsaltinga</w:t>
      </w:r>
      <w:r w:rsidR="009D41FD">
        <w:rPr>
          <w:rFonts w:ascii="Cambria" w:hAnsi="Cambria"/>
          <w:lang w:val="it-IT"/>
        </w:rPr>
        <w:t xml:space="preserve">; </w:t>
      </w:r>
      <w:r w:rsidRPr="00300BFD">
        <w:rPr>
          <w:rFonts w:ascii="Cambria" w:hAnsi="Cambria"/>
          <w:lang w:val="it-IT"/>
        </w:rPr>
        <w:t xml:space="preserve">6. ΤΕΧΝΙΚΗ ΕΚΠΑΙ∆ΕΥΤΙΚΗ – ΚΕΝΤΡΟ ΕΠΑΓΓΕΛΜΑΤΙΚΗΣ ΚΑΤΑΡΤΙΣΗΣ Α.Ε., Vocational training centre, Atina, Grčka - usluge vokacionih treninga, iskustvo u edukaciji odraslih i radu sa Romima. </w:t>
      </w:r>
    </w:p>
    <w:p w:rsidR="00194B8A" w:rsidRPr="00300BFD" w:rsidRDefault="00194B8A" w:rsidP="00194B8A">
      <w:pPr>
        <w:rPr>
          <w:rFonts w:ascii="Cambria" w:hAnsi="Cambria"/>
          <w:lang w:val="it-IT"/>
        </w:rPr>
      </w:pPr>
    </w:p>
    <w:p w:rsidR="00194B8A" w:rsidRPr="00300BFD" w:rsidRDefault="00194B8A" w:rsidP="00194B8A">
      <w:pPr>
        <w:rPr>
          <w:rFonts w:ascii="Cambria" w:hAnsi="Cambria"/>
          <w:lang w:val="it-IT"/>
        </w:rPr>
      </w:pPr>
      <w:r w:rsidRPr="00300BFD">
        <w:rPr>
          <w:rFonts w:ascii="Cambria" w:hAnsi="Cambria"/>
          <w:b/>
          <w:lang w:val="it-IT"/>
        </w:rPr>
        <w:t>OPŠTI CILJ FINALLY PROJEKTA:</w:t>
      </w:r>
      <w:r w:rsidRPr="00300BFD">
        <w:rPr>
          <w:rFonts w:ascii="Cambria" w:hAnsi="Cambria"/>
          <w:lang w:val="it-IT"/>
        </w:rPr>
        <w:t xml:space="preserve"> Podići nivo finansijske pismenosti odraslih Roma – znanje i veštine koje će članovi ciljne grupe preneti i ostalim generacijama, u okviru ove “najveće (etničke) manjine” u Evropi.</w:t>
      </w:r>
    </w:p>
    <w:p w:rsidR="00194B8A" w:rsidRPr="00300BFD" w:rsidRDefault="00194B8A" w:rsidP="00194B8A">
      <w:pPr>
        <w:rPr>
          <w:rFonts w:ascii="Cambria" w:hAnsi="Cambria"/>
          <w:lang w:val="it-IT"/>
        </w:rPr>
      </w:pPr>
    </w:p>
    <w:p w:rsidR="00194B8A" w:rsidRPr="00300BFD" w:rsidRDefault="00194B8A" w:rsidP="00194B8A">
      <w:pPr>
        <w:rPr>
          <w:rFonts w:ascii="Cambria" w:hAnsi="Cambria"/>
          <w:b/>
          <w:lang w:val="it-IT"/>
        </w:rPr>
      </w:pPr>
      <w:r w:rsidRPr="00300BFD">
        <w:rPr>
          <w:rFonts w:ascii="Cambria" w:hAnsi="Cambria"/>
          <w:b/>
          <w:lang w:val="it-IT"/>
        </w:rPr>
        <w:t xml:space="preserve">GLAVNE AKTIVNOSTI: </w:t>
      </w:r>
    </w:p>
    <w:p w:rsidR="00300BFD" w:rsidRPr="00300BFD" w:rsidRDefault="00194B8A" w:rsidP="009D41FD">
      <w:pPr>
        <w:pStyle w:val="ListParagraph"/>
        <w:numPr>
          <w:ilvl w:val="0"/>
          <w:numId w:val="1"/>
        </w:numPr>
        <w:ind w:left="284" w:hanging="284"/>
        <w:rPr>
          <w:rFonts w:ascii="Cambria" w:hAnsi="Cambria"/>
          <w:lang w:val="it-IT"/>
        </w:rPr>
      </w:pPr>
      <w:r w:rsidRPr="00300BFD">
        <w:rPr>
          <w:rFonts w:ascii="Cambria" w:hAnsi="Cambria"/>
          <w:b/>
          <w:i/>
          <w:lang w:val="it-IT"/>
        </w:rPr>
        <w:t xml:space="preserve">Procena potreba ciljne grupe </w:t>
      </w:r>
      <w:r w:rsidRPr="00300BFD">
        <w:rPr>
          <w:rFonts w:ascii="Cambria" w:hAnsi="Cambria"/>
          <w:lang w:val="it-IT"/>
        </w:rPr>
        <w:t xml:space="preserve">– istraživanje nivoa finansijske pismenosti odraslih Roma i </w:t>
      </w:r>
      <w:r w:rsidR="00300BFD" w:rsidRPr="00300BFD">
        <w:rPr>
          <w:rFonts w:ascii="Cambria" w:hAnsi="Cambria"/>
          <w:lang w:val="it-IT"/>
        </w:rPr>
        <w:t>mapiranje njihovih osnovnih potreba vezanih za  iz oblasti trening finansijskog opismenjavanja;</w:t>
      </w:r>
    </w:p>
    <w:p w:rsidR="00300BFD" w:rsidRPr="00300BFD" w:rsidRDefault="00194B8A" w:rsidP="009D41FD">
      <w:pPr>
        <w:pStyle w:val="ListParagraph"/>
        <w:numPr>
          <w:ilvl w:val="0"/>
          <w:numId w:val="1"/>
        </w:numPr>
        <w:ind w:left="284" w:hanging="284"/>
        <w:rPr>
          <w:rFonts w:ascii="Cambria" w:hAnsi="Cambria"/>
          <w:b/>
          <w:i/>
          <w:lang w:val="it-IT"/>
        </w:rPr>
      </w:pPr>
      <w:r w:rsidRPr="00300BFD">
        <w:rPr>
          <w:rFonts w:ascii="Cambria" w:hAnsi="Cambria"/>
          <w:b/>
          <w:i/>
          <w:lang w:val="it-IT"/>
        </w:rPr>
        <w:t>Razvijanje specifičnog, prilago</w:t>
      </w:r>
      <w:r w:rsidR="00300BFD" w:rsidRPr="00300BFD">
        <w:rPr>
          <w:rFonts w:ascii="Cambria" w:hAnsi="Cambria"/>
          <w:b/>
          <w:i/>
          <w:lang w:val="it-IT"/>
        </w:rPr>
        <w:t>đ</w:t>
      </w:r>
      <w:r w:rsidRPr="00300BFD">
        <w:rPr>
          <w:rFonts w:ascii="Cambria" w:hAnsi="Cambria"/>
          <w:b/>
          <w:i/>
          <w:lang w:val="it-IT"/>
        </w:rPr>
        <w:t>enog i transnacionalnog trening kursa usaglašenog sa prepoznatim potrebama</w:t>
      </w:r>
    </w:p>
    <w:p w:rsidR="00194B8A" w:rsidRPr="00300BFD" w:rsidRDefault="00194B8A" w:rsidP="009D41FD">
      <w:pPr>
        <w:pStyle w:val="ListParagraph"/>
        <w:numPr>
          <w:ilvl w:val="0"/>
          <w:numId w:val="1"/>
        </w:numPr>
        <w:ind w:left="284" w:hanging="284"/>
        <w:rPr>
          <w:rFonts w:ascii="Cambria" w:hAnsi="Cambria"/>
          <w:lang w:val="it-IT"/>
        </w:rPr>
      </w:pPr>
      <w:r w:rsidRPr="00300BFD">
        <w:rPr>
          <w:rFonts w:ascii="Cambria" w:hAnsi="Cambria"/>
          <w:b/>
          <w:i/>
          <w:lang w:val="it-IT"/>
        </w:rPr>
        <w:t xml:space="preserve">Razvijanje inovativnih </w:t>
      </w:r>
      <w:r w:rsidR="00300BFD" w:rsidRPr="00300BFD">
        <w:rPr>
          <w:rFonts w:ascii="Cambria" w:hAnsi="Cambria"/>
          <w:b/>
          <w:i/>
          <w:lang w:val="it-IT"/>
        </w:rPr>
        <w:t>sredstava</w:t>
      </w:r>
      <w:r w:rsidRPr="00300BFD">
        <w:rPr>
          <w:rFonts w:ascii="Cambria" w:hAnsi="Cambria"/>
          <w:b/>
          <w:i/>
          <w:lang w:val="it-IT"/>
        </w:rPr>
        <w:t xml:space="preserve"> za prenos i usvajanje znanja FINALLY Toolbox</w:t>
      </w:r>
      <w:r w:rsidRPr="00300BFD">
        <w:rPr>
          <w:rFonts w:ascii="Cambria" w:hAnsi="Cambria"/>
          <w:lang w:val="it-IT"/>
        </w:rPr>
        <w:t xml:space="preserve"> – </w:t>
      </w:r>
      <w:r w:rsidR="00300BFD" w:rsidRPr="00300BFD">
        <w:rPr>
          <w:rFonts w:ascii="Cambria" w:hAnsi="Cambria"/>
          <w:lang w:val="it-IT"/>
        </w:rPr>
        <w:t>publikacija (materijali za trening i opis metodologije) koju će treneri u svakoj zemlji prilagoditi lokalnim uslovima i koristiti da najpre treniraju trenere (odrasle Rome koji će stečena znanja prenositi drugima u svojim naseljima/zajednicama), a potom i deo ciljne grupe,</w:t>
      </w:r>
    </w:p>
    <w:p w:rsidR="001B7305" w:rsidRPr="00300BFD" w:rsidRDefault="00300BFD" w:rsidP="009D41FD">
      <w:pPr>
        <w:pStyle w:val="ListParagraph"/>
        <w:numPr>
          <w:ilvl w:val="0"/>
          <w:numId w:val="1"/>
        </w:numPr>
        <w:ind w:left="284" w:hanging="284"/>
        <w:rPr>
          <w:rFonts w:ascii="Cambria" w:hAnsi="Cambria"/>
          <w:lang w:val="it-IT"/>
        </w:rPr>
      </w:pPr>
      <w:r w:rsidRPr="00300BFD">
        <w:rPr>
          <w:rFonts w:ascii="Cambria" w:hAnsi="Cambria"/>
          <w:b/>
          <w:i/>
          <w:lang w:val="it-IT"/>
        </w:rPr>
        <w:t>OBRAZOVNE AKTIVNOSTI: Pilot trening, trening za trenere i trening za ciljnu grupu</w:t>
      </w:r>
    </w:p>
    <w:p w:rsidR="00300BFD" w:rsidRPr="00300BFD" w:rsidRDefault="00300BFD" w:rsidP="009D41FD">
      <w:pPr>
        <w:pStyle w:val="ListParagraph"/>
        <w:numPr>
          <w:ilvl w:val="0"/>
          <w:numId w:val="1"/>
        </w:numPr>
        <w:ind w:left="284" w:hanging="284"/>
        <w:rPr>
          <w:rFonts w:ascii="Cambria" w:hAnsi="Cambria"/>
          <w:lang w:val="it-IT"/>
        </w:rPr>
      </w:pPr>
      <w:r w:rsidRPr="00300BFD">
        <w:rPr>
          <w:rFonts w:ascii="Cambria" w:hAnsi="Cambria"/>
          <w:b/>
          <w:i/>
          <w:lang w:val="it-IT"/>
        </w:rPr>
        <w:t>Transfer dobre prakse.</w:t>
      </w:r>
    </w:p>
    <w:p w:rsidR="00300BFD" w:rsidRPr="00300BFD" w:rsidRDefault="00300BFD" w:rsidP="00300BFD">
      <w:pPr>
        <w:pStyle w:val="ListParagraph"/>
        <w:ind w:left="0" w:firstLine="0"/>
        <w:rPr>
          <w:rFonts w:ascii="Cambria" w:hAnsi="Cambria"/>
          <w:lang w:val="it-IT"/>
        </w:rPr>
      </w:pPr>
    </w:p>
    <w:p w:rsidR="00300BFD" w:rsidRDefault="006F0572" w:rsidP="00300BFD">
      <w:pPr>
        <w:pStyle w:val="ListParagraph"/>
        <w:ind w:left="0" w:firstLine="0"/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>Nedavno</w:t>
      </w:r>
      <w:r w:rsidR="00300BFD" w:rsidRPr="00300BFD">
        <w:rPr>
          <w:rFonts w:ascii="Cambria" w:hAnsi="Cambria"/>
          <w:lang w:val="it-IT"/>
        </w:rPr>
        <w:t xml:space="preserve"> su završene aktivnosti vezane za istraživanje </w:t>
      </w:r>
      <w:r>
        <w:rPr>
          <w:rFonts w:ascii="Cambria" w:hAnsi="Cambria"/>
          <w:lang w:val="it-IT"/>
        </w:rPr>
        <w:t>nivoa finansijske pismenosti</w:t>
      </w:r>
      <w:r w:rsidR="00300BFD" w:rsidRPr="00300BFD">
        <w:rPr>
          <w:rFonts w:ascii="Cambria" w:hAnsi="Cambria"/>
          <w:lang w:val="it-IT"/>
        </w:rPr>
        <w:t xml:space="preserve"> odraslih Roma</w:t>
      </w:r>
      <w:r>
        <w:rPr>
          <w:rFonts w:ascii="Cambria" w:hAnsi="Cambria"/>
          <w:lang w:val="it-IT"/>
        </w:rPr>
        <w:t xml:space="preserve"> i njihovih potreba vezanih za trening iz ove oblasti. Osnovni nalazi su predstavljeni u priloženom dokumentu. Detaljniji prikaz istraživanja biće prezentovan na konferenciji za novinare o kojoj ćete naknadno biti obavešteni.</w:t>
      </w:r>
    </w:p>
    <w:p w:rsidR="006F0572" w:rsidRDefault="006F0572" w:rsidP="00300BFD">
      <w:pPr>
        <w:pStyle w:val="ListParagraph"/>
        <w:ind w:left="0" w:firstLine="0"/>
        <w:rPr>
          <w:rFonts w:ascii="Cambria" w:hAnsi="Cambria"/>
          <w:lang w:val="it-IT"/>
        </w:rPr>
      </w:pPr>
    </w:p>
    <w:p w:rsidR="006F0572" w:rsidRDefault="006F0572" w:rsidP="00300BFD">
      <w:pPr>
        <w:pStyle w:val="ListParagraph"/>
        <w:ind w:left="0" w:firstLine="0"/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>Ako su Vam potrebne dodatne informacije, molimo Vas da se obratite istraživačima:</w:t>
      </w:r>
    </w:p>
    <w:p w:rsidR="006F0572" w:rsidRDefault="006F0572" w:rsidP="00300BFD">
      <w:pPr>
        <w:pStyle w:val="ListParagraph"/>
        <w:ind w:left="0" w:firstLine="0"/>
        <w:rPr>
          <w:rFonts w:ascii="Cambria" w:hAnsi="Cambria"/>
          <w:lang w:val="it-IT"/>
        </w:rPr>
      </w:pPr>
      <w:r>
        <w:rPr>
          <w:rFonts w:ascii="Cambria" w:hAnsi="Cambria"/>
          <w:lang w:val="it-IT"/>
        </w:rPr>
        <w:t xml:space="preserve">Ani Popović, </w:t>
      </w:r>
      <w:hyperlink r:id="rId9" w:history="1">
        <w:r w:rsidRPr="002F7107">
          <w:rPr>
            <w:rStyle w:val="Hyperlink"/>
            <w:rFonts w:ascii="Cambria" w:hAnsi="Cambria"/>
            <w:lang w:val="it-IT"/>
          </w:rPr>
          <w:t>ana.popovic@eknfak.ni.ac.rs</w:t>
        </w:r>
      </w:hyperlink>
      <w:r>
        <w:rPr>
          <w:rFonts w:ascii="Cambria" w:hAnsi="Cambria"/>
          <w:lang w:val="it-IT"/>
        </w:rPr>
        <w:t xml:space="preserve">, i Jeleni Stanković, </w:t>
      </w:r>
      <w:hyperlink r:id="rId10" w:history="1">
        <w:r w:rsidRPr="002F7107">
          <w:rPr>
            <w:rStyle w:val="Hyperlink"/>
            <w:rFonts w:ascii="Cambria" w:hAnsi="Cambria"/>
            <w:lang w:val="it-IT"/>
          </w:rPr>
          <w:t>jelenas@eknfak.ni.ac.rs</w:t>
        </w:r>
      </w:hyperlink>
    </w:p>
    <w:p w:rsidR="00A902D7" w:rsidRDefault="00A902D7" w:rsidP="00300BFD">
      <w:pPr>
        <w:pStyle w:val="ListParagraph"/>
        <w:ind w:left="0" w:firstLine="0"/>
        <w:rPr>
          <w:rFonts w:ascii="Cambria" w:hAnsi="Cambria"/>
          <w:lang w:val="it-IT"/>
        </w:rPr>
      </w:pPr>
    </w:p>
    <w:p w:rsidR="00A902D7" w:rsidRPr="00A902D7" w:rsidRDefault="00A902D7" w:rsidP="00A902D7">
      <w:pPr>
        <w:pStyle w:val="ListParagraph"/>
        <w:ind w:left="0" w:firstLine="0"/>
        <w:jc w:val="right"/>
        <w:rPr>
          <w:rFonts w:ascii="Cambria" w:hAnsi="Cambria"/>
          <w:b/>
          <w:lang w:val="it-IT"/>
        </w:rPr>
      </w:pPr>
      <w:r w:rsidRPr="00A902D7">
        <w:rPr>
          <w:rFonts w:ascii="Cambria" w:hAnsi="Cambria"/>
          <w:b/>
          <w:lang w:val="it-IT"/>
        </w:rPr>
        <w:t>Prodekan za naučni rad,</w:t>
      </w:r>
    </w:p>
    <w:p w:rsidR="00A902D7" w:rsidRPr="00A902D7" w:rsidRDefault="00A902D7" w:rsidP="00A902D7">
      <w:pPr>
        <w:pStyle w:val="ListParagraph"/>
        <w:ind w:left="0" w:firstLine="0"/>
        <w:jc w:val="right"/>
        <w:rPr>
          <w:rFonts w:ascii="Cambria" w:hAnsi="Cambria"/>
          <w:b/>
          <w:lang w:val="it-IT"/>
        </w:rPr>
      </w:pPr>
    </w:p>
    <w:p w:rsidR="00A902D7" w:rsidRDefault="00A902D7" w:rsidP="00A902D7">
      <w:pPr>
        <w:pStyle w:val="ListParagraph"/>
        <w:ind w:left="0" w:firstLine="0"/>
        <w:jc w:val="right"/>
        <w:rPr>
          <w:rFonts w:ascii="Cambria" w:hAnsi="Cambria"/>
          <w:b/>
          <w:lang w:val="it-IT"/>
        </w:rPr>
      </w:pPr>
      <w:r w:rsidRPr="00A902D7">
        <w:rPr>
          <w:rFonts w:ascii="Cambria" w:hAnsi="Cambria"/>
          <w:b/>
          <w:lang w:val="it-IT"/>
        </w:rPr>
        <w:t>Prof. dr Srđan Marinković</w:t>
      </w:r>
    </w:p>
    <w:p w:rsidR="007B79D7" w:rsidRDefault="007B79D7" w:rsidP="00A902D7">
      <w:pPr>
        <w:jc w:val="center"/>
        <w:rPr>
          <w:b/>
        </w:rPr>
      </w:pPr>
    </w:p>
    <w:p w:rsidR="007B79D7" w:rsidRDefault="007B79D7" w:rsidP="00A902D7">
      <w:pPr>
        <w:jc w:val="center"/>
        <w:rPr>
          <w:b/>
        </w:rPr>
      </w:pPr>
    </w:p>
    <w:p w:rsidR="00A902D7" w:rsidRDefault="00A902D7" w:rsidP="007B79D7">
      <w:pPr>
        <w:ind w:firstLine="0"/>
        <w:jc w:val="center"/>
        <w:rPr>
          <w:b/>
        </w:rPr>
      </w:pPr>
      <w:r w:rsidRPr="001E3F8A">
        <w:rPr>
          <w:b/>
        </w:rPr>
        <w:t xml:space="preserve">ROMI U NIŠU: </w:t>
      </w:r>
      <w:r>
        <w:rPr>
          <w:b/>
        </w:rPr>
        <w:t>STRATEGIJE PREŽIVLJAVANJA</w:t>
      </w:r>
    </w:p>
    <w:p w:rsidR="00A902D7" w:rsidRPr="001E3F8A" w:rsidRDefault="00A902D7" w:rsidP="007B79D7">
      <w:pPr>
        <w:ind w:firstLine="0"/>
        <w:jc w:val="center"/>
        <w:rPr>
          <w:b/>
          <w:i/>
        </w:rPr>
      </w:pPr>
      <w:r>
        <w:rPr>
          <w:b/>
          <w:i/>
        </w:rPr>
        <w:t>Kako preživeti sa 20 eura mesečno?</w:t>
      </w:r>
    </w:p>
    <w:p w:rsidR="00A902D7" w:rsidRDefault="00A902D7" w:rsidP="007B79D7">
      <w:pPr>
        <w:spacing w:before="120"/>
        <w:jc w:val="center"/>
        <w:rPr>
          <w:b/>
        </w:rPr>
      </w:pPr>
    </w:p>
    <w:p w:rsidR="00A902D7" w:rsidRDefault="00A902D7" w:rsidP="007B79D7">
      <w:pPr>
        <w:spacing w:before="120"/>
      </w:pPr>
      <w:r>
        <w:t>Rezultati istraživanja sprovedenog u okviru projekta FINALLY pokazali su da je većina Roma u Nišu na rubu egzistencije – u nekim domaćinstvima je prihod po članu samo 20 EUR! (najviši zabeleženi slučaj je 300 EUR po članu)</w:t>
      </w:r>
    </w:p>
    <w:p w:rsidR="00A902D7" w:rsidRDefault="00A902D7" w:rsidP="007B79D7">
      <w:pPr>
        <w:spacing w:before="120"/>
      </w:pPr>
      <w:r>
        <w:t xml:space="preserve"> Gotovo polovina domaćinstava nema nijednog člana koji je stalno i formalno zaposlen, a neredovni prihodi uglavnom potiču od bavljenja trgovinom i poljoprivredom, prodaje prikupljenih sekundarnih sirovina i socijalne pomoći, te sezonskih poslova (muškarci obavljaju razne „fizičke“ poslove, a žene poslove čišćenja za potrebe drugih). U većini slučajeva svi članovi domaćinstva doprinose zajedničkom </w:t>
      </w:r>
      <w:r>
        <w:rPr>
          <w:i/>
        </w:rPr>
        <w:t xml:space="preserve">kućnom </w:t>
      </w:r>
      <w:r>
        <w:t>fondu.</w:t>
      </w:r>
    </w:p>
    <w:p w:rsidR="00A902D7" w:rsidRDefault="00A902D7" w:rsidP="007B79D7">
      <w:pPr>
        <w:spacing w:before="120"/>
      </w:pPr>
      <w:r>
        <w:t>Primetna je velika disproporcija između nivoa prihoda i troškova koje ispitanici prijavljuju. Izdaci namenjeni za kupovinu hrane i namirnica (najveća i često i jedina stavka u troškovima domainstva) u proseku troše po 80-90 eura mesečno po članu domaćinstva. Najsiromašniji koriste usluge Narodne kuhinje, kojima su uglavnom nezadovoljni zbog male količine hrane koja često nije sveže pripremljena.</w:t>
      </w:r>
    </w:p>
    <w:p w:rsidR="00A902D7" w:rsidRDefault="00A902D7" w:rsidP="007B79D7">
      <w:pPr>
        <w:spacing w:before="120"/>
      </w:pPr>
      <w:r>
        <w:t xml:space="preserve"> Njihove šeme potrošnje uglavnom su takve da:</w:t>
      </w:r>
    </w:p>
    <w:p w:rsidR="00A902D7" w:rsidRDefault="00A902D7" w:rsidP="007B79D7">
      <w:pPr>
        <w:pStyle w:val="ListParagraph"/>
        <w:numPr>
          <w:ilvl w:val="0"/>
          <w:numId w:val="3"/>
        </w:numPr>
        <w:spacing w:before="120"/>
      </w:pPr>
      <w:r w:rsidRPr="00FA0D2E">
        <w:t xml:space="preserve"> najpre izdvajaju novac </w:t>
      </w:r>
      <w:r w:rsidRPr="00FA0D2E">
        <w:rPr>
          <w:i/>
        </w:rPr>
        <w:t xml:space="preserve">za lečenje </w:t>
      </w:r>
      <w:r w:rsidRPr="00FA0D2E">
        <w:t xml:space="preserve">(prvenstveno lekove, sem ukoliko su izuzetno skupi kada svojevoljno prekidaju lečenje da bi nešto uštedeli), potom </w:t>
      </w:r>
    </w:p>
    <w:p w:rsidR="00A902D7" w:rsidRDefault="00A902D7" w:rsidP="00A902D7">
      <w:pPr>
        <w:pStyle w:val="ListParagraph"/>
        <w:numPr>
          <w:ilvl w:val="0"/>
          <w:numId w:val="3"/>
        </w:numPr>
      </w:pPr>
      <w:r w:rsidRPr="00FA0D2E">
        <w:rPr>
          <w:i/>
        </w:rPr>
        <w:t xml:space="preserve">hranu </w:t>
      </w:r>
      <w:r w:rsidRPr="00FA0D2E">
        <w:t xml:space="preserve">(koja je za sve porodice najznačajnija, a za veliki broj i jedina stavka u budžetu), </w:t>
      </w:r>
    </w:p>
    <w:p w:rsidR="00A902D7" w:rsidRDefault="00A902D7" w:rsidP="00A902D7">
      <w:pPr>
        <w:pStyle w:val="ListParagraph"/>
        <w:numPr>
          <w:ilvl w:val="0"/>
          <w:numId w:val="3"/>
        </w:numPr>
      </w:pPr>
      <w:r w:rsidRPr="00FA0D2E">
        <w:rPr>
          <w:i/>
        </w:rPr>
        <w:t>školovanje dece</w:t>
      </w:r>
      <w:r>
        <w:t>(većina dobrih učenika i studenata dobija REF-ove stipendije)</w:t>
      </w:r>
    </w:p>
    <w:p w:rsidR="00A902D7" w:rsidRDefault="00A902D7" w:rsidP="00A902D7">
      <w:pPr>
        <w:pStyle w:val="ListParagraph"/>
        <w:numPr>
          <w:ilvl w:val="0"/>
          <w:numId w:val="3"/>
        </w:numPr>
      </w:pPr>
      <w:r w:rsidRPr="00FA0D2E">
        <w:t xml:space="preserve">troškove vezane za </w:t>
      </w:r>
      <w:r w:rsidRPr="00FA0D2E">
        <w:rPr>
          <w:i/>
        </w:rPr>
        <w:t>stanovanje</w:t>
      </w:r>
      <w:r w:rsidRPr="00FA0D2E">
        <w:t xml:space="preserve">, </w:t>
      </w:r>
    </w:p>
    <w:p w:rsidR="00A902D7" w:rsidRDefault="00A902D7" w:rsidP="00A902D7">
      <w:pPr>
        <w:pStyle w:val="ListParagraph"/>
        <w:numPr>
          <w:ilvl w:val="0"/>
          <w:numId w:val="3"/>
        </w:numPr>
      </w:pPr>
      <w:r w:rsidRPr="00FA0D2E">
        <w:rPr>
          <w:i/>
        </w:rPr>
        <w:t xml:space="preserve">garderobu </w:t>
      </w:r>
      <w:r w:rsidRPr="00FA0D2E">
        <w:t xml:space="preserve">(koju najpre kupuju deci najčešće 2 puta godišnje,a potom članovima porodice koji rade ili se školuju kako bi bili prezentabilni; odrasli najčešće sebi kupe nešto od odeće samo jednom godišnje), </w:t>
      </w:r>
    </w:p>
    <w:p w:rsidR="00A902D7" w:rsidRDefault="00A902D7" w:rsidP="00A902D7">
      <w:pPr>
        <w:pStyle w:val="ListParagraph"/>
        <w:numPr>
          <w:ilvl w:val="0"/>
          <w:numId w:val="3"/>
        </w:numPr>
      </w:pPr>
      <w:r w:rsidRPr="00FA0D2E">
        <w:t xml:space="preserve">transport (javni) i </w:t>
      </w:r>
    </w:p>
    <w:p w:rsidR="00A902D7" w:rsidRPr="00FA0D2E" w:rsidRDefault="00A902D7" w:rsidP="00A902D7">
      <w:pPr>
        <w:pStyle w:val="ListParagraph"/>
        <w:numPr>
          <w:ilvl w:val="0"/>
          <w:numId w:val="3"/>
        </w:numPr>
      </w:pPr>
      <w:r w:rsidRPr="00FA0D2E">
        <w:t>eventualne ostale troškove (putovanja, hobiji – vrlo retko, najčešće kod mlađih koji primaju stipendije).</w:t>
      </w:r>
    </w:p>
    <w:p w:rsidR="00A902D7" w:rsidRDefault="00A902D7" w:rsidP="007B79D7">
      <w:pPr>
        <w:spacing w:before="120"/>
      </w:pPr>
      <w:r>
        <w:t>Usled ovakve situacije, retki su oni koji uspeju nešto da uštede. Čak i ako štede, to ne čine u banci, a retko i sa specifičnom namerom. Najčešće štede „za crne dane“. Većina ispitanika bi, da poseduje novac, ulagala u nekretnine koje smatraju najisplatljivijom imovinom.</w:t>
      </w:r>
    </w:p>
    <w:p w:rsidR="00A902D7" w:rsidRDefault="00A902D7" w:rsidP="007B79D7">
      <w:pPr>
        <w:spacing w:before="120"/>
      </w:pPr>
      <w:r>
        <w:t xml:space="preserve">Kako bi „spojili kraj sa krajem“ pozajmljuju novac, ali retki su oni koji se sa tim ciljem obraćaju bankama. Naime, kako većina njih nema formalna i redovna primanja, nisu odgovarajući kandidati za dobijanje kredita. Iako nemaju direktna iskustva sa bankama i drugim finansijskim institucijama, većina ispitanika o njima ima negativno mišljenje i smatra da se uzimanje kredita završava vraćanjem novca koji je znatno veći od pozajmljene sume. Zato se pozajmljivanje uglavnom vrši u malim krugovima poverenja koje čine najbliži rođaci i prijatelji. </w:t>
      </w:r>
    </w:p>
    <w:p w:rsidR="00A902D7" w:rsidRDefault="00A902D7" w:rsidP="007B79D7">
      <w:pPr>
        <w:spacing w:before="120"/>
      </w:pPr>
      <w:r>
        <w:t xml:space="preserve">Kako im iz takve perspektive izgleda budućnost? Starijima sadašnjost i budućnost deluju tamnije nego ikad, i sa nostalgijom se sećaju prošlih vremena kada su imali više i mogli da planiraju veća ulaganja. Mlađi se nadaju da će se njihove ulaganje vremena i napora u obrazovanje isplatiti i da će moći da ostanu i nađu posao u svojoj zemlji, kako ne bi morali da odu u inostranstvo, što isključivo pominju kao alternativni plan.  </w:t>
      </w:r>
    </w:p>
    <w:p w:rsidR="00A902D7" w:rsidRPr="00207F6F" w:rsidRDefault="00A902D7" w:rsidP="007B79D7">
      <w:pPr>
        <w:spacing w:before="120"/>
      </w:pPr>
      <w:r>
        <w:t xml:space="preserve">Na osnovu rezultata istraživanja, mapirani su prioriteti za proces obrazovanja odraslih Roma tj.teme koje će biti fokus treninga kao naredne faze projekta Finally. Neophodne su im dodatne informacije o potencijalnim dodatnim izvorima finansiranja, načinima ostvarivanja prava na osnovu lošeg socio-ekonomskog statusa i načinima samozapošljavanja, kao i obrazovanje o upravljanju kućnim budžetom, </w:t>
      </w:r>
      <w:r>
        <w:rPr>
          <w:i/>
        </w:rPr>
        <w:t xml:space="preserve">pametnom </w:t>
      </w:r>
      <w:r>
        <w:t>trošenju, strategijskom i operativnom planiranju, praćenju priliva i odliva novca na nivou domaćinstva, prilikama za štednju i investiranje i korišćenje bankarskih kredita.</w:t>
      </w:r>
    </w:p>
    <w:p w:rsidR="00A902D7" w:rsidRDefault="00A902D7" w:rsidP="00A902D7"/>
    <w:p w:rsidR="00A902D7" w:rsidRPr="00A902D7" w:rsidRDefault="00A902D7" w:rsidP="00A902D7">
      <w:pPr>
        <w:pStyle w:val="ListParagraph"/>
        <w:ind w:left="0" w:firstLine="0"/>
        <w:jc w:val="right"/>
        <w:rPr>
          <w:rFonts w:ascii="Cambria" w:hAnsi="Cambria"/>
          <w:b/>
          <w:lang w:val="it-IT"/>
        </w:rPr>
      </w:pPr>
    </w:p>
    <w:sectPr w:rsidR="00A902D7" w:rsidRPr="00A902D7" w:rsidSect="007B79D7">
      <w:headerReference w:type="default" r:id="rId11"/>
      <w:pgSz w:w="11907" w:h="16839" w:code="9"/>
      <w:pgMar w:top="680" w:right="680" w:bottom="680" w:left="680" w:header="567" w:footer="567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0F8" w:rsidRDefault="00A630F8" w:rsidP="00A902D7">
      <w:r>
        <w:separator/>
      </w:r>
    </w:p>
  </w:endnote>
  <w:endnote w:type="continuationSeparator" w:id="1">
    <w:p w:rsidR="00A630F8" w:rsidRDefault="00A630F8" w:rsidP="00A90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0F8" w:rsidRDefault="00A630F8" w:rsidP="00A902D7">
      <w:r>
        <w:separator/>
      </w:r>
    </w:p>
  </w:footnote>
  <w:footnote w:type="continuationSeparator" w:id="1">
    <w:p w:rsidR="00A630F8" w:rsidRDefault="00A630F8" w:rsidP="00A902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2D7" w:rsidRPr="00A902D7" w:rsidRDefault="00A902D7" w:rsidP="00A902D7">
    <w:pPr>
      <w:pStyle w:val="Header"/>
      <w:pBdr>
        <w:bottom w:val="double" w:sz="4" w:space="1" w:color="auto"/>
      </w:pBdr>
      <w:ind w:firstLine="0"/>
      <w:jc w:val="right"/>
      <w:rPr>
        <w:rFonts w:asciiTheme="majorHAnsi" w:hAnsiTheme="majorHAnsi"/>
        <w:b/>
      </w:rPr>
    </w:pPr>
    <w:r w:rsidRPr="00A902D7">
      <w:rPr>
        <w:rFonts w:asciiTheme="majorHAnsi" w:hAnsiTheme="majorHAnsi"/>
        <w:b/>
      </w:rPr>
      <w:t>Ekonomski fakultet Univerziteta u Nišu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C6151"/>
    <w:multiLevelType w:val="hybridMultilevel"/>
    <w:tmpl w:val="CE1ED77C"/>
    <w:lvl w:ilvl="0" w:tplc="122C695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0DE0875"/>
    <w:multiLevelType w:val="hybridMultilevel"/>
    <w:tmpl w:val="62B05A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4A96A58"/>
    <w:multiLevelType w:val="hybridMultilevel"/>
    <w:tmpl w:val="03704458"/>
    <w:lvl w:ilvl="0" w:tplc="16483176">
      <w:numFmt w:val="bullet"/>
      <w:lvlText w:val="-"/>
      <w:lvlJc w:val="left"/>
      <w:pPr>
        <w:ind w:left="1590" w:hanging="87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976F76"/>
    <w:rsid w:val="00062040"/>
    <w:rsid w:val="0010389F"/>
    <w:rsid w:val="0016421E"/>
    <w:rsid w:val="001803C6"/>
    <w:rsid w:val="00191FD0"/>
    <w:rsid w:val="00194B8A"/>
    <w:rsid w:val="00204AB3"/>
    <w:rsid w:val="002D342E"/>
    <w:rsid w:val="002F5FF6"/>
    <w:rsid w:val="00300BFD"/>
    <w:rsid w:val="00381E16"/>
    <w:rsid w:val="003846F4"/>
    <w:rsid w:val="00415062"/>
    <w:rsid w:val="0055109E"/>
    <w:rsid w:val="005F3CED"/>
    <w:rsid w:val="006B32EA"/>
    <w:rsid w:val="006D48CB"/>
    <w:rsid w:val="006F0572"/>
    <w:rsid w:val="0079370F"/>
    <w:rsid w:val="007B79D7"/>
    <w:rsid w:val="008C3092"/>
    <w:rsid w:val="008F314B"/>
    <w:rsid w:val="00976F76"/>
    <w:rsid w:val="009D41FD"/>
    <w:rsid w:val="00A518BA"/>
    <w:rsid w:val="00A630F8"/>
    <w:rsid w:val="00A902D7"/>
    <w:rsid w:val="00B5478D"/>
    <w:rsid w:val="00C5304C"/>
    <w:rsid w:val="00D95CCE"/>
    <w:rsid w:val="00E210C4"/>
    <w:rsid w:val="00F72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F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6F7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00B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057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7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7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902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02D7"/>
  </w:style>
  <w:style w:type="paragraph" w:styleId="Footer">
    <w:name w:val="footer"/>
    <w:basedOn w:val="Normal"/>
    <w:link w:val="FooterChar"/>
    <w:uiPriority w:val="99"/>
    <w:unhideWhenUsed/>
    <w:rsid w:val="00A902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02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F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6F7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00B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057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7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7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902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02D7"/>
  </w:style>
  <w:style w:type="paragraph" w:styleId="Footer">
    <w:name w:val="footer"/>
    <w:basedOn w:val="Normal"/>
    <w:link w:val="FooterChar"/>
    <w:uiPriority w:val="99"/>
    <w:unhideWhenUsed/>
    <w:rsid w:val="00A902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02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5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jelenas@eknfak.ni.ac.r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a.popovic@eknfak.ni.ac.rs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B7CC9-F48D-42E9-9F51-9628D7535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1069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Popovic</dc:creator>
  <cp:lastModifiedBy>Korisnik</cp:lastModifiedBy>
  <cp:revision>2</cp:revision>
  <cp:lastPrinted>2013-10-02T08:26:00Z</cp:lastPrinted>
  <dcterms:created xsi:type="dcterms:W3CDTF">2014-05-08T09:14:00Z</dcterms:created>
  <dcterms:modified xsi:type="dcterms:W3CDTF">2014-05-08T09:14:00Z</dcterms:modified>
</cp:coreProperties>
</file>